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F5" w:rsidRPr="008967A0" w:rsidRDefault="00C642F5" w:rsidP="00C642F5">
      <w:pPr>
        <w:pStyle w:val="Title"/>
        <w:rPr>
          <w:spacing w:val="28"/>
          <w:u w:val="single"/>
        </w:rPr>
      </w:pPr>
      <w:r w:rsidRPr="008967A0">
        <w:rPr>
          <w:spacing w:val="28"/>
          <w:u w:val="single"/>
        </w:rPr>
        <w:t>“СТОЛИЧЕН АВТОТРАНСПОРТ” ЕАД</w:t>
      </w:r>
    </w:p>
    <w:p w:rsidR="00C642F5" w:rsidRPr="008967A0" w:rsidRDefault="00C642F5" w:rsidP="00C642F5">
      <w:pPr>
        <w:pStyle w:val="BodyTextIndent"/>
        <w:ind w:firstLine="0"/>
        <w:jc w:val="center"/>
        <w:rPr>
          <w:rFonts w:ascii="Times New Roman" w:hAnsi="Times New Roman"/>
          <w:bCs/>
          <w:color w:val="808080"/>
          <w:sz w:val="36"/>
          <w:szCs w:val="36"/>
        </w:rPr>
      </w:pPr>
      <w:r w:rsidRPr="008967A0">
        <w:rPr>
          <w:rFonts w:ascii="Times New Roman" w:hAnsi="Times New Roman"/>
          <w:bCs/>
          <w:color w:val="808080"/>
          <w:sz w:val="32"/>
          <w:szCs w:val="36"/>
        </w:rPr>
        <w:t>София ул. „Житница” № 21</w:t>
      </w:r>
    </w:p>
    <w:p w:rsidR="00C642F5" w:rsidRPr="008967A0" w:rsidRDefault="00C642F5" w:rsidP="00C642F5">
      <w:pPr>
        <w:pStyle w:val="Title"/>
        <w:rPr>
          <w:spacing w:val="28"/>
          <w:u w:val="single"/>
        </w:rPr>
      </w:pPr>
    </w:p>
    <w:p w:rsidR="00C642F5" w:rsidRPr="008967A0" w:rsidRDefault="00C642F5" w:rsidP="00C642F5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967A0">
        <w:rPr>
          <w:rFonts w:ascii="Times New Roman" w:hAnsi="Times New Roman" w:cs="Times New Roman"/>
          <w:b/>
          <w:sz w:val="24"/>
          <w:szCs w:val="32"/>
        </w:rPr>
        <w:t>ТЕХНИЧЕСКА СПЕЦИФИКАЦИЯ</w:t>
      </w:r>
    </w:p>
    <w:p w:rsidR="00C642F5" w:rsidRPr="008967A0" w:rsidRDefault="00C642F5" w:rsidP="00C642F5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8967A0">
        <w:rPr>
          <w:rFonts w:ascii="Times New Roman" w:hAnsi="Times New Roman" w:cs="Times New Roman"/>
          <w:sz w:val="24"/>
          <w:szCs w:val="32"/>
        </w:rPr>
        <w:t>за</w:t>
      </w:r>
    </w:p>
    <w:p w:rsidR="00C642F5" w:rsidRPr="008967A0" w:rsidRDefault="00C642F5" w:rsidP="00C642F5">
      <w:pPr>
        <w:jc w:val="center"/>
        <w:rPr>
          <w:rFonts w:ascii="Times New Roman" w:hAnsi="Times New Roman" w:cs="Times New Roman"/>
          <w:sz w:val="24"/>
        </w:rPr>
      </w:pPr>
      <w:r w:rsidRPr="008967A0">
        <w:rPr>
          <w:rFonts w:ascii="Times New Roman" w:hAnsi="Times New Roman" w:cs="Times New Roman"/>
          <w:sz w:val="24"/>
        </w:rPr>
        <w:t xml:space="preserve">Доставка на </w:t>
      </w:r>
      <w:r w:rsidR="00D06DD5" w:rsidRPr="008967A0">
        <w:rPr>
          <w:rFonts w:ascii="Times New Roman" w:hAnsi="Times New Roman" w:cs="Times New Roman"/>
          <w:sz w:val="24"/>
        </w:rPr>
        <w:t>универсални инструменти</w:t>
      </w:r>
    </w:p>
    <w:p w:rsidR="008967A0" w:rsidRPr="008967A0" w:rsidRDefault="008967A0" w:rsidP="008967A0">
      <w:pPr>
        <w:spacing w:after="0"/>
        <w:rPr>
          <w:rFonts w:ascii="Times New Roman" w:hAnsi="Times New Roman" w:cs="Times New Roman"/>
          <w:b/>
          <w:sz w:val="24"/>
        </w:rPr>
      </w:pPr>
      <w:r w:rsidRPr="008967A0">
        <w:rPr>
          <w:rFonts w:ascii="Times New Roman" w:hAnsi="Times New Roman" w:cs="Times New Roman"/>
          <w:b/>
          <w:sz w:val="24"/>
          <w:lang w:val="en-US"/>
        </w:rPr>
        <w:t>I</w:t>
      </w:r>
      <w:r w:rsidRPr="008967A0">
        <w:rPr>
          <w:rFonts w:ascii="Times New Roman" w:hAnsi="Times New Roman" w:cs="Times New Roman"/>
          <w:b/>
          <w:sz w:val="24"/>
        </w:rPr>
        <w:t>. Спецификация</w:t>
      </w:r>
    </w:p>
    <w:tbl>
      <w:tblPr>
        <w:tblW w:w="94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27"/>
        <w:gridCol w:w="5098"/>
        <w:gridCol w:w="1388"/>
        <w:gridCol w:w="1388"/>
      </w:tblGrid>
      <w:tr w:rsidR="00C642F5" w:rsidRPr="008967A0" w:rsidTr="00C642F5">
        <w:trPr>
          <w:trHeight w:val="645"/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Прогнозно количество </w:t>
            </w:r>
          </w:p>
        </w:tc>
      </w:tr>
      <w:tr w:rsidR="00C642F5" w:rsidRPr="008967A0" w:rsidTr="00D06DD5">
        <w:trPr>
          <w:trHeight w:val="308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 Свредла за метал DIN 338 (N)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3.5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4.2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4.5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5.5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6.5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7.5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8.5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9.5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10.5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12.5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18.5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20.5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21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21.5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22.5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23.5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24.5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30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 Свредла за метал DIN 338 (N) кобалтови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2.5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3.5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4.2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4.5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5.5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6.5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7.5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8.5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9.5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10.5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12.5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 Свредла за метал центрови DIN 333-A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 Свредла за бетон DIN 8039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C642F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 Метчици DIN 2181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10х1.25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12х1.25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14х1.5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16.х1.5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22х1.5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26х1.5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27х1.5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М28х1.5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30х1.5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642F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 Плашки ЕN 22568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8х1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10х1.25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14х1.5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22х1.5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22х2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26х1.5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642F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 Ножове стругарски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Кобалтов DIN 4964E  8х8х100      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Кобалтов DIN 4964E 14х14х100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Нож стругарски DIN 4971 20x20x125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Hож стругарски DIN 4972 20x20x125  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Hож стругарски DIN 4974 20x20x125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Hож стругарски DIN 4980 20x20x125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Нож стругарски DIN 4981 20x12x125     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 Фрезери DIN 327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30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Ø 35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C642F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 Лист за механична ножовка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300х25х1.25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400х25х1.25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450х38х2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450х40х2,5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500х38х2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550х38х2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D06DD5">
        <w:trPr>
          <w:trHeight w:val="255"/>
        </w:trPr>
        <w:tc>
          <w:tcPr>
            <w:tcW w:w="6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 Лист за ръчна ножовка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</w:t>
            </w:r>
          </w:p>
        </w:tc>
      </w:tr>
      <w:tr w:rsidR="00C642F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11. Вложки шестостен DIN 3124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12. Вложки удължени DIN 3124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 Вложки удължени и усилени DIN 3129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14. Вложки многостен DIN 3124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15. Вложки Е-Торкс</w:t>
            </w:r>
          </w:p>
        </w:tc>
      </w:tr>
      <w:tr w:rsidR="00D06DD5" w:rsidRPr="008967A0" w:rsidTr="000F66D4">
        <w:trPr>
          <w:trHeight w:val="255"/>
        </w:trPr>
        <w:tc>
          <w:tcPr>
            <w:tcW w:w="6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1/4"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E4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Е5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Е6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Е7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Е8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D06DD5" w:rsidRPr="008967A0" w:rsidTr="00D5217A">
        <w:trPr>
          <w:trHeight w:val="255"/>
        </w:trPr>
        <w:tc>
          <w:tcPr>
            <w:tcW w:w="6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1/2"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E10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Е11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Е12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Е14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E18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Е20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Е22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D06DD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Е24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D06DD5">
        <w:trPr>
          <w:trHeight w:val="255"/>
        </w:trPr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16. Вложки Торкс - 1/2"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642F5" w:rsidRPr="008967A0" w:rsidTr="00D06DD5">
        <w:trPr>
          <w:trHeight w:val="25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T30 38mm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Т40 38mm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Т45 38mm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Т50 38mm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Т55 38mm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Т60 38mm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T30 55mm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Т40 55mm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Т45 55mm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Т50 55mm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Т55 55mm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Т60 55mm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T30 100mm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Т40 100mm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Т45 100mm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Т50 100mm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Т55 100mm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D06DD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Т60 100mm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D06DD5">
        <w:trPr>
          <w:trHeight w:val="255"/>
        </w:trPr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 Ключове "L" образни Торкс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642F5" w:rsidRPr="008967A0" w:rsidTr="00D06DD5">
        <w:trPr>
          <w:trHeight w:val="25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Комплект T10, T15, T20, T25, T27, T30, T40, T45, T50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к-т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 Ключове гаечни DIN 3110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8х9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10х11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12х13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14х15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16х17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17х19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18х19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24х27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19. Ключ звездогаечен DIN 3113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мм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мм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мм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20. Ключ звездогаечен с тресчотка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21. Ключ лула DIN 838</w:t>
            </w:r>
          </w:p>
        </w:tc>
      </w:tr>
      <w:tr w:rsidR="00C642F5" w:rsidRPr="008967A0" w:rsidTr="00C642F5">
        <w:trPr>
          <w:trHeight w:val="28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12х13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16х17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17х19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18х19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20х22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21х23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24х27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22. Ключ шестостен DIN 911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23. Клещи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гарга DIN-ISO 8976 250 мм/10-36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за зегершайби DIN 5256-C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3-10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10-25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19-60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85-165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за зегершайби DIN 5256-D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3-10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10-25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19-60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85-165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за зегершайби DIN 5254-А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3-10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10-25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19-60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85-165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за зегершайби DIN 5254-В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3-10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10-25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19-60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85-165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C642F5" w:rsidRPr="008967A0" w:rsidTr="00C642F5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за кабелни обувки 0.75-6 мм</w:t>
            </w: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2</w:t>
            </w: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резачки DIN-ISO 5749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комбинирани DIN-ISO 5746 180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 нитачки 2,4-5,0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Клещи пломбажни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чирак универсални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 мм/0-35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 мм/0-40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Клещи чирак заваръчни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280 мм/0-50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280 мм/0-90 мм тип "с"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24. Отвертки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Прави отвертки DIN 5265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3,0х75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4,0х100 мм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6,0х150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8,0х200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Кръстати отвертки DIN 5262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PH0x75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PH1x100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PH2x125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PH3x200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Прави ударни отвертки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5,0х75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6,0х100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6,0х125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8,0х150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Кръстати ударни отвертки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PH1х80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PH2х100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PH3х125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PH3х150 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Прави изолирани отвертки DIN 7437/7438 EN60900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3,0х75 мм 1000V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4,0х100 мм 1000V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5,5х125 мм 1000V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6,5х150 мм 1000V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Кръстати изолирани отвертки DIN 7437/7438 EN60900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PH0x60 мм 1000V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PH1x80 мм 1000V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PH2x100 мм 1000V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PH3x150 мм 1000V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25.Чук DIN 1041</w:t>
            </w: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 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 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 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26.Чук DIN 1042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kg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kg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kg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27.Тресчотка DIN 3122 </w:t>
            </w: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реверсивна 1/2"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реверсивна 3/8"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реверсивна 3/4"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D06DD5" w:rsidRPr="008967A0" w:rsidTr="00D06DD5">
        <w:trPr>
          <w:trHeight w:val="255"/>
        </w:trPr>
        <w:tc>
          <w:tcPr>
            <w:tcW w:w="9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28.Удължител за тресчотка DIN 3123</w:t>
            </w: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1/2" 75мм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1/2" 125мм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3/8" 75мм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3/8" 125мм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3/4" 100мм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C642F5" w:rsidRPr="008967A0" w:rsidTr="00C642F5">
        <w:trPr>
          <w:trHeight w:val="2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3/4" 200мм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F5" w:rsidRPr="008967A0" w:rsidRDefault="00C642F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</w:tr>
      <w:tr w:rsidR="00D06DD5" w:rsidRPr="008967A0" w:rsidTr="00D06DD5">
        <w:trPr>
          <w:trHeight w:val="510"/>
        </w:trPr>
        <w:tc>
          <w:tcPr>
            <w:tcW w:w="6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29.Макетен нож с чупещо се острие - широчина на резеца 18мм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D06DD5" w:rsidRPr="008967A0" w:rsidTr="00D06DD5">
        <w:trPr>
          <w:trHeight w:val="510"/>
        </w:trPr>
        <w:tc>
          <w:tcPr>
            <w:tcW w:w="6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30.Резци за макетен нож с чупещи се остриета комплект 10бр.  - широчина на резеца 18мм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  <w:tr w:rsidR="00D06DD5" w:rsidRPr="008967A0" w:rsidTr="00D06DD5">
        <w:trPr>
          <w:trHeight w:val="255"/>
        </w:trPr>
        <w:tc>
          <w:tcPr>
            <w:tcW w:w="6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31.Ролетка - 25мм/10м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D06DD5" w:rsidRPr="008967A0" w:rsidTr="00D06DD5">
        <w:trPr>
          <w:trHeight w:val="8662"/>
        </w:trPr>
        <w:tc>
          <w:tcPr>
            <w:tcW w:w="6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DD5" w:rsidRPr="008967A0" w:rsidRDefault="00D06DD5" w:rsidP="00D0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32. Комплект вложки  мин. 24 части. 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Вложки с вътрешен шестостен със захват 1/2" квадрат.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Изработени от хром ванадиум.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Комплектът да съдържа минимум: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- 10мм: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- Вложкa вътрешен шестостен 1/2" - 11мм: 1бр.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- Вложкa вътрешен шестостен 1/2" - 12мм: 1бр.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- Вложкa вътрешен шестостен 1/2" - 13мм: 1бр.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- 14мм: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- 15мм: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- 16мм: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- 17мм: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- 18мм: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- 19мм: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- 20мм: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- Вложкa вътрешен шестостен 1/2" - 21мм: 1бр.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- 22мм: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- 23мм: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- 24мм: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- Вложкa вътрешен шестостен 1/2" - 27мм: 1бр.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- 30мм: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Вложкa вътрешен шестостен 1/2" - 32мм: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                                                                                          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Тресчотка реверсивна 1/2"    -  240мм: 1бр.                              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- Върток Т-образен 1/2"        -  300мм: 1бр.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- Върток с каре 1/2"           -  380мм: 1бр.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- Удължител 1/2"               -  125мм: 1бр. 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- Удължител 1/2"               -  250мм: 1бр.</w:t>
            </w:r>
            <w:r w:rsidRPr="0089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- Кардан 1/2"                  -  75.5мм: 1бр.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6DD5" w:rsidRPr="008967A0" w:rsidRDefault="00D06DD5" w:rsidP="00C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6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</w:tbl>
    <w:p w:rsidR="00C642F5" w:rsidRPr="008967A0" w:rsidRDefault="00C642F5" w:rsidP="008967A0">
      <w:pPr>
        <w:spacing w:after="0"/>
        <w:rPr>
          <w:rFonts w:ascii="Times New Roman" w:hAnsi="Times New Roman" w:cs="Times New Roman"/>
        </w:rPr>
      </w:pPr>
    </w:p>
    <w:p w:rsidR="008967A0" w:rsidRPr="008967A0" w:rsidRDefault="008967A0" w:rsidP="008967A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8967A0">
        <w:rPr>
          <w:rFonts w:ascii="Times New Roman" w:hAnsi="Times New Roman" w:cs="Times New Roman"/>
          <w:b/>
          <w:lang w:val="en-US"/>
        </w:rPr>
        <w:t>II</w:t>
      </w:r>
      <w:r w:rsidRPr="008967A0">
        <w:rPr>
          <w:rFonts w:ascii="Times New Roman" w:hAnsi="Times New Roman" w:cs="Times New Roman"/>
          <w:b/>
        </w:rPr>
        <w:t>. Франкировка:</w:t>
      </w:r>
    </w:p>
    <w:p w:rsidR="008967A0" w:rsidRPr="006A18A9" w:rsidRDefault="008967A0" w:rsidP="008967A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8967A0">
        <w:rPr>
          <w:rFonts w:ascii="Times New Roman" w:hAnsi="Times New Roman" w:cs="Times New Roman"/>
        </w:rPr>
        <w:t xml:space="preserve">До обектите на Възложителя, както следва: Автобусно поделение„Земляне” – гр. София, ул. „Житница” № 21; Автобусно поделение „Малашевци” – гр. София, ул. „Резбарска” № 11; Автобусно поделение „Дружба” гр. София, ул. „Кап. Любен Кондаков” № 7. </w:t>
      </w:r>
    </w:p>
    <w:p w:rsidR="008967A0" w:rsidRPr="008967A0" w:rsidRDefault="008967A0" w:rsidP="008967A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8967A0">
        <w:rPr>
          <w:rFonts w:ascii="Times New Roman" w:hAnsi="Times New Roman" w:cs="Times New Roman"/>
          <w:b/>
          <w:lang w:val="en-US"/>
        </w:rPr>
        <w:t>III</w:t>
      </w:r>
      <w:r w:rsidRPr="008967A0">
        <w:rPr>
          <w:rFonts w:ascii="Times New Roman" w:hAnsi="Times New Roman" w:cs="Times New Roman"/>
          <w:b/>
        </w:rPr>
        <w:t>. Начин на доставка:</w:t>
      </w:r>
    </w:p>
    <w:p w:rsidR="008967A0" w:rsidRPr="008967A0" w:rsidRDefault="008967A0" w:rsidP="008967A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967A0">
        <w:rPr>
          <w:rFonts w:ascii="Times New Roman" w:hAnsi="Times New Roman" w:cs="Times New Roman"/>
        </w:rPr>
        <w:tab/>
        <w:t xml:space="preserve">- Срок на доставка: На партиди по заявки на Възложителя със срок на доставка: </w:t>
      </w:r>
      <w:r w:rsidRPr="008967A0">
        <w:rPr>
          <w:rFonts w:ascii="Times New Roman" w:hAnsi="Times New Roman" w:cs="Times New Roman"/>
          <w:b/>
          <w:i/>
        </w:rPr>
        <w:t>максимум 3 работни дни</w:t>
      </w:r>
      <w:r w:rsidRPr="008967A0">
        <w:rPr>
          <w:rFonts w:ascii="Times New Roman" w:hAnsi="Times New Roman" w:cs="Times New Roman"/>
        </w:rPr>
        <w:t xml:space="preserve"> от датата на заявката.</w:t>
      </w:r>
    </w:p>
    <w:p w:rsidR="008967A0" w:rsidRPr="008967A0" w:rsidRDefault="008967A0" w:rsidP="008967A0">
      <w:pPr>
        <w:ind w:firstLine="567"/>
        <w:jc w:val="both"/>
        <w:rPr>
          <w:rFonts w:ascii="Times New Roman" w:hAnsi="Times New Roman" w:cs="Times New Roman"/>
        </w:rPr>
      </w:pPr>
      <w:r w:rsidRPr="008967A0">
        <w:rPr>
          <w:rFonts w:ascii="Times New Roman" w:hAnsi="Times New Roman" w:cs="Times New Roman"/>
        </w:rPr>
        <w:tab/>
        <w:t>- Срок на договора: една година от датата на сключването на договора или до достигане на прогнозната стойност (което от двете настъпи по-рано).</w:t>
      </w:r>
    </w:p>
    <w:p w:rsidR="008967A0" w:rsidRPr="008967A0" w:rsidRDefault="008967A0" w:rsidP="008967A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8967A0">
        <w:rPr>
          <w:rFonts w:ascii="Times New Roman" w:hAnsi="Times New Roman" w:cs="Times New Roman"/>
          <w:b/>
          <w:lang w:val="en-US"/>
        </w:rPr>
        <w:t>IV</w:t>
      </w:r>
      <w:r w:rsidRPr="008967A0">
        <w:rPr>
          <w:rFonts w:ascii="Times New Roman" w:hAnsi="Times New Roman" w:cs="Times New Roman"/>
          <w:b/>
        </w:rPr>
        <w:t>. Гаранции и рекламации:</w:t>
      </w:r>
    </w:p>
    <w:p w:rsidR="008967A0" w:rsidRPr="008967A0" w:rsidRDefault="008967A0" w:rsidP="008967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67A0">
        <w:rPr>
          <w:rFonts w:ascii="Times New Roman" w:hAnsi="Times New Roman" w:cs="Times New Roman"/>
        </w:rPr>
        <w:t xml:space="preserve">Изпълнителят следва да поеме гаранция за фабрично заводски дефекти - </w:t>
      </w:r>
      <w:r w:rsidRPr="008967A0">
        <w:rPr>
          <w:rFonts w:ascii="Times New Roman" w:hAnsi="Times New Roman" w:cs="Times New Roman"/>
          <w:b/>
          <w:i/>
        </w:rPr>
        <w:t xml:space="preserve">минимално 12 месеца. </w:t>
      </w:r>
    </w:p>
    <w:p w:rsidR="008967A0" w:rsidRPr="008967A0" w:rsidRDefault="008967A0" w:rsidP="008967A0">
      <w:pPr>
        <w:numPr>
          <w:ilvl w:val="0"/>
          <w:numId w:val="1"/>
        </w:numPr>
        <w:shd w:val="clear" w:color="auto" w:fill="FFFFFF"/>
        <w:spacing w:after="0" w:line="298" w:lineRule="exact"/>
        <w:ind w:left="0" w:right="5" w:firstLine="567"/>
        <w:jc w:val="both"/>
        <w:rPr>
          <w:rFonts w:ascii="Times New Roman" w:hAnsi="Times New Roman" w:cs="Times New Roman"/>
          <w:spacing w:val="-1"/>
        </w:rPr>
      </w:pPr>
      <w:r w:rsidRPr="008967A0">
        <w:rPr>
          <w:rFonts w:ascii="Times New Roman" w:hAnsi="Times New Roman" w:cs="Times New Roman"/>
        </w:rPr>
        <w:lastRenderedPageBreak/>
        <w:t xml:space="preserve">При доставени повредени или некачествени продукти, които не отговарят на описаните в настоящата </w:t>
      </w:r>
      <w:r w:rsidRPr="008967A0">
        <w:rPr>
          <w:rFonts w:ascii="Times New Roman" w:hAnsi="Times New Roman" w:cs="Times New Roman"/>
          <w:spacing w:val="6"/>
        </w:rPr>
        <w:t xml:space="preserve">„Технически спецификации” и офертата на Изпълнителя, </w:t>
      </w:r>
      <w:r w:rsidRPr="008967A0">
        <w:rPr>
          <w:rFonts w:ascii="Times New Roman" w:hAnsi="Times New Roman" w:cs="Times New Roman"/>
        </w:rPr>
        <w:t xml:space="preserve">се </w:t>
      </w:r>
      <w:r w:rsidRPr="008967A0">
        <w:rPr>
          <w:rFonts w:ascii="Times New Roman" w:hAnsi="Times New Roman" w:cs="Times New Roman"/>
          <w:spacing w:val="1"/>
        </w:rPr>
        <w:t xml:space="preserve">извършва рекламация в рамките до </w:t>
      </w:r>
      <w:r w:rsidRPr="006A18A9">
        <w:rPr>
          <w:rFonts w:ascii="Times New Roman" w:hAnsi="Times New Roman" w:cs="Times New Roman"/>
          <w:spacing w:val="1"/>
        </w:rPr>
        <w:t>3</w:t>
      </w:r>
      <w:r w:rsidRPr="008967A0">
        <w:rPr>
          <w:rFonts w:ascii="Times New Roman" w:hAnsi="Times New Roman" w:cs="Times New Roman"/>
          <w:spacing w:val="1"/>
        </w:rPr>
        <w:t xml:space="preserve"> работни дни след деня на доставката, а </w:t>
      </w:r>
      <w:r w:rsidRPr="008967A0">
        <w:rPr>
          <w:rFonts w:ascii="Times New Roman" w:hAnsi="Times New Roman" w:cs="Times New Roman"/>
        </w:rPr>
        <w:t xml:space="preserve">когато това е установено в процеса на експлоатацията им, до </w:t>
      </w:r>
      <w:r w:rsidRPr="006A18A9">
        <w:rPr>
          <w:rFonts w:ascii="Times New Roman" w:hAnsi="Times New Roman" w:cs="Times New Roman"/>
        </w:rPr>
        <w:t>3</w:t>
      </w:r>
      <w:r w:rsidRPr="008967A0">
        <w:rPr>
          <w:rFonts w:ascii="Times New Roman" w:hAnsi="Times New Roman" w:cs="Times New Roman"/>
        </w:rPr>
        <w:t xml:space="preserve"> работни дни от деня </w:t>
      </w:r>
      <w:r w:rsidRPr="008967A0">
        <w:rPr>
          <w:rFonts w:ascii="Times New Roman" w:hAnsi="Times New Roman" w:cs="Times New Roman"/>
          <w:spacing w:val="-1"/>
        </w:rPr>
        <w:t>на откриването.</w:t>
      </w:r>
    </w:p>
    <w:p w:rsidR="008967A0" w:rsidRPr="008967A0" w:rsidRDefault="008967A0" w:rsidP="008967A0">
      <w:pPr>
        <w:shd w:val="clear" w:color="auto" w:fill="FFFFFF"/>
        <w:spacing w:line="298" w:lineRule="exact"/>
        <w:ind w:right="5" w:firstLine="567"/>
        <w:jc w:val="both"/>
        <w:rPr>
          <w:rFonts w:ascii="Times New Roman" w:hAnsi="Times New Roman" w:cs="Times New Roman"/>
          <w:u w:val="single"/>
        </w:rPr>
      </w:pPr>
      <w:r w:rsidRPr="008967A0">
        <w:rPr>
          <w:rFonts w:ascii="Times New Roman" w:hAnsi="Times New Roman" w:cs="Times New Roman"/>
          <w:spacing w:val="-1"/>
          <w:u w:val="single"/>
        </w:rPr>
        <w:t xml:space="preserve"> </w:t>
      </w:r>
      <w:r w:rsidRPr="008967A0">
        <w:rPr>
          <w:rFonts w:ascii="Times New Roman" w:hAnsi="Times New Roman" w:cs="Times New Roman"/>
          <w:u w:val="single"/>
        </w:rPr>
        <w:t xml:space="preserve">Изпълнителят следва да замени доставените материали или да изпълни пълната заявка при количествени несъответствия в следните срокове: </w:t>
      </w:r>
    </w:p>
    <w:p w:rsidR="008967A0" w:rsidRPr="008967A0" w:rsidRDefault="008967A0" w:rsidP="008967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67A0">
        <w:rPr>
          <w:rFonts w:ascii="Times New Roman" w:hAnsi="Times New Roman" w:cs="Times New Roman"/>
        </w:rPr>
        <w:t xml:space="preserve">При количествени несъответствия,  явни или скрити качествени несъответствия – в рамките на </w:t>
      </w:r>
      <w:r w:rsidRPr="008967A0">
        <w:rPr>
          <w:rFonts w:ascii="Times New Roman" w:hAnsi="Times New Roman" w:cs="Times New Roman"/>
          <w:b/>
          <w:i/>
        </w:rPr>
        <w:t>максимум 3 работни дни</w:t>
      </w:r>
      <w:r w:rsidRPr="008967A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967A0">
        <w:rPr>
          <w:rFonts w:ascii="Times New Roman" w:hAnsi="Times New Roman" w:cs="Times New Roman"/>
        </w:rPr>
        <w:t>след  подписване на двустранен протокол за установяване</w:t>
      </w:r>
      <w:r w:rsidRPr="008967A0">
        <w:rPr>
          <w:rFonts w:ascii="Times New Roman" w:hAnsi="Times New Roman" w:cs="Times New Roman"/>
          <w:b/>
        </w:rPr>
        <w:t xml:space="preserve"> </w:t>
      </w:r>
      <w:r w:rsidRPr="008967A0">
        <w:rPr>
          <w:rFonts w:ascii="Times New Roman" w:hAnsi="Times New Roman" w:cs="Times New Roman"/>
        </w:rPr>
        <w:t xml:space="preserve">количествените несъответствия на стоката; </w:t>
      </w:r>
    </w:p>
    <w:p w:rsidR="008967A0" w:rsidRPr="008967A0" w:rsidRDefault="008967A0" w:rsidP="008967A0">
      <w:pPr>
        <w:ind w:firstLine="567"/>
        <w:jc w:val="both"/>
        <w:rPr>
          <w:rFonts w:ascii="Times New Roman" w:hAnsi="Times New Roman" w:cs="Times New Roman"/>
        </w:rPr>
      </w:pPr>
    </w:p>
    <w:p w:rsidR="008967A0" w:rsidRPr="008967A0" w:rsidRDefault="008967A0" w:rsidP="008967A0">
      <w:pPr>
        <w:tabs>
          <w:tab w:val="left" w:pos="3510"/>
        </w:tabs>
        <w:jc w:val="both"/>
        <w:rPr>
          <w:rFonts w:ascii="Times New Roman" w:hAnsi="Times New Roman" w:cs="Times New Roman"/>
          <w:b/>
          <w:sz w:val="24"/>
        </w:rPr>
      </w:pPr>
      <w:r w:rsidRPr="008967A0">
        <w:rPr>
          <w:rFonts w:ascii="Times New Roman" w:hAnsi="Times New Roman" w:cs="Times New Roman"/>
          <w:b/>
          <w:sz w:val="24"/>
        </w:rPr>
        <w:t xml:space="preserve">Изготвил: </w:t>
      </w:r>
    </w:p>
    <w:p w:rsidR="008967A0" w:rsidRPr="008967A0" w:rsidRDefault="008967A0" w:rsidP="008967A0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967A0">
        <w:rPr>
          <w:rFonts w:ascii="Times New Roman" w:hAnsi="Times New Roman" w:cs="Times New Roman"/>
          <w:b/>
          <w:sz w:val="24"/>
        </w:rPr>
        <w:t>инж. Стефан Арагон</w:t>
      </w:r>
    </w:p>
    <w:p w:rsidR="008967A0" w:rsidRPr="008967A0" w:rsidRDefault="008967A0" w:rsidP="008967A0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967A0">
        <w:rPr>
          <w:rFonts w:ascii="Times New Roman" w:hAnsi="Times New Roman" w:cs="Times New Roman"/>
          <w:i/>
          <w:sz w:val="24"/>
        </w:rPr>
        <w:t>експерт инженеринг</w:t>
      </w:r>
    </w:p>
    <w:p w:rsidR="008967A0" w:rsidRPr="008967A0" w:rsidRDefault="008967A0">
      <w:pPr>
        <w:rPr>
          <w:rFonts w:ascii="Times New Roman" w:hAnsi="Times New Roman" w:cs="Times New Roman"/>
        </w:rPr>
      </w:pPr>
    </w:p>
    <w:sectPr w:rsidR="008967A0" w:rsidRPr="008967A0" w:rsidSect="00D06DD5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6059"/>
    <w:multiLevelType w:val="hybridMultilevel"/>
    <w:tmpl w:val="17F6815C"/>
    <w:lvl w:ilvl="0" w:tplc="0402000F">
      <w:start w:val="1"/>
      <w:numFmt w:val="decimal"/>
      <w:lvlText w:val="%1."/>
      <w:lvlJc w:val="left"/>
      <w:pPr>
        <w:ind w:left="725" w:hanging="360"/>
      </w:pPr>
    </w:lvl>
    <w:lvl w:ilvl="1" w:tplc="04020019">
      <w:start w:val="1"/>
      <w:numFmt w:val="lowerLetter"/>
      <w:lvlText w:val="%2."/>
      <w:lvlJc w:val="left"/>
      <w:pPr>
        <w:ind w:left="1445" w:hanging="360"/>
      </w:pPr>
    </w:lvl>
    <w:lvl w:ilvl="2" w:tplc="0402001B">
      <w:start w:val="1"/>
      <w:numFmt w:val="lowerRoman"/>
      <w:lvlText w:val="%3."/>
      <w:lvlJc w:val="right"/>
      <w:pPr>
        <w:ind w:left="2165" w:hanging="180"/>
      </w:pPr>
    </w:lvl>
    <w:lvl w:ilvl="3" w:tplc="0402000F">
      <w:start w:val="1"/>
      <w:numFmt w:val="decimal"/>
      <w:lvlText w:val="%4."/>
      <w:lvlJc w:val="left"/>
      <w:pPr>
        <w:ind w:left="2885" w:hanging="360"/>
      </w:pPr>
    </w:lvl>
    <w:lvl w:ilvl="4" w:tplc="04020019">
      <w:start w:val="1"/>
      <w:numFmt w:val="lowerLetter"/>
      <w:lvlText w:val="%5."/>
      <w:lvlJc w:val="left"/>
      <w:pPr>
        <w:ind w:left="3605" w:hanging="360"/>
      </w:pPr>
    </w:lvl>
    <w:lvl w:ilvl="5" w:tplc="0402001B">
      <w:start w:val="1"/>
      <w:numFmt w:val="lowerRoman"/>
      <w:lvlText w:val="%6."/>
      <w:lvlJc w:val="right"/>
      <w:pPr>
        <w:ind w:left="4325" w:hanging="180"/>
      </w:pPr>
    </w:lvl>
    <w:lvl w:ilvl="6" w:tplc="0402000F">
      <w:start w:val="1"/>
      <w:numFmt w:val="decimal"/>
      <w:lvlText w:val="%7."/>
      <w:lvlJc w:val="left"/>
      <w:pPr>
        <w:ind w:left="5045" w:hanging="360"/>
      </w:pPr>
    </w:lvl>
    <w:lvl w:ilvl="7" w:tplc="04020019">
      <w:start w:val="1"/>
      <w:numFmt w:val="lowerLetter"/>
      <w:lvlText w:val="%8."/>
      <w:lvlJc w:val="left"/>
      <w:pPr>
        <w:ind w:left="5765" w:hanging="360"/>
      </w:pPr>
    </w:lvl>
    <w:lvl w:ilvl="8" w:tplc="0402001B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42F5"/>
    <w:rsid w:val="0057749A"/>
    <w:rsid w:val="00625498"/>
    <w:rsid w:val="006A18A9"/>
    <w:rsid w:val="008967A0"/>
    <w:rsid w:val="00C642F5"/>
    <w:rsid w:val="00C76DB4"/>
    <w:rsid w:val="00D0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5"/>
    <w:rPr>
      <w:color w:val="800080"/>
      <w:u w:val="single"/>
    </w:rPr>
  </w:style>
  <w:style w:type="paragraph" w:customStyle="1" w:styleId="font5">
    <w:name w:val="font5"/>
    <w:basedOn w:val="Normal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font6">
    <w:name w:val="font6"/>
    <w:basedOn w:val="Normal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5">
    <w:name w:val="xl65"/>
    <w:basedOn w:val="Normal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8">
    <w:name w:val="xl68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0">
    <w:name w:val="xl70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6">
    <w:name w:val="xl76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8">
    <w:name w:val="xl78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9">
    <w:name w:val="xl79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0">
    <w:name w:val="xl80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2">
    <w:name w:val="xl82"/>
    <w:basedOn w:val="Normal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3">
    <w:name w:val="xl83"/>
    <w:basedOn w:val="Normal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4">
    <w:name w:val="xl84"/>
    <w:basedOn w:val="Normal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5">
    <w:name w:val="xl85"/>
    <w:basedOn w:val="Normal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C642F5"/>
    <w:pPr>
      <w:spacing w:after="0" w:line="240" w:lineRule="auto"/>
      <w:jc w:val="center"/>
    </w:pPr>
    <w:rPr>
      <w:rFonts w:ascii="Times New Roman" w:eastAsia="MS Mincho" w:hAnsi="Times New Roman" w:cs="Times New Roman"/>
      <w:sz w:val="36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C642F5"/>
    <w:rPr>
      <w:rFonts w:ascii="Times New Roman" w:eastAsia="MS Mincho" w:hAnsi="Times New Roman" w:cs="Times New Roman"/>
      <w:sz w:val="36"/>
      <w:szCs w:val="20"/>
      <w:lang w:eastAsia="zh-CN"/>
    </w:rPr>
  </w:style>
  <w:style w:type="paragraph" w:styleId="BodyTextIndent">
    <w:name w:val="Body Text Indent"/>
    <w:basedOn w:val="Normal"/>
    <w:link w:val="BodyTextIndentChar"/>
    <w:semiHidden/>
    <w:rsid w:val="00C642F5"/>
    <w:pPr>
      <w:spacing w:after="0" w:line="240" w:lineRule="auto"/>
      <w:ind w:firstLine="1134"/>
      <w:jc w:val="both"/>
    </w:pPr>
    <w:rPr>
      <w:rFonts w:ascii="Arial" w:eastAsia="MS Mincho" w:hAnsi="Arial" w:cs="Times New Roman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42F5"/>
    <w:rPr>
      <w:rFonts w:ascii="Arial" w:eastAsia="MS Mincho" w:hAnsi="Arial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2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42F5"/>
    <w:rPr>
      <w:color w:val="800080"/>
      <w:u w:val="single"/>
    </w:rPr>
  </w:style>
  <w:style w:type="paragraph" w:customStyle="1" w:styleId="font5">
    <w:name w:val="font5"/>
    <w:basedOn w:val="a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font6">
    <w:name w:val="font6"/>
    <w:basedOn w:val="a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5">
    <w:name w:val="xl65"/>
    <w:basedOn w:val="a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8">
    <w:name w:val="xl68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0">
    <w:name w:val="xl70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6">
    <w:name w:val="xl76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8">
    <w:name w:val="xl78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9">
    <w:name w:val="xl79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0">
    <w:name w:val="xl80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2">
    <w:name w:val="xl82"/>
    <w:basedOn w:val="a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3">
    <w:name w:val="xl83"/>
    <w:basedOn w:val="a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4">
    <w:name w:val="xl84"/>
    <w:basedOn w:val="a"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5">
    <w:name w:val="xl85"/>
    <w:basedOn w:val="a"/>
    <w:rsid w:val="00C6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5">
    <w:name w:val="Title"/>
    <w:basedOn w:val="a"/>
    <w:link w:val="a6"/>
    <w:qFormat/>
    <w:rsid w:val="00C642F5"/>
    <w:pPr>
      <w:spacing w:after="0" w:line="240" w:lineRule="auto"/>
      <w:jc w:val="center"/>
    </w:pPr>
    <w:rPr>
      <w:rFonts w:ascii="Times New Roman" w:eastAsia="MS Mincho" w:hAnsi="Times New Roman" w:cs="Times New Roman"/>
      <w:sz w:val="36"/>
      <w:szCs w:val="20"/>
      <w:lang w:eastAsia="zh-CN"/>
    </w:rPr>
  </w:style>
  <w:style w:type="character" w:customStyle="1" w:styleId="a6">
    <w:name w:val="Заглавие Знак"/>
    <w:basedOn w:val="a0"/>
    <w:link w:val="a5"/>
    <w:rsid w:val="00C642F5"/>
    <w:rPr>
      <w:rFonts w:ascii="Times New Roman" w:eastAsia="MS Mincho" w:hAnsi="Times New Roman" w:cs="Times New Roman"/>
      <w:sz w:val="36"/>
      <w:szCs w:val="20"/>
      <w:lang w:eastAsia="zh-CN"/>
    </w:rPr>
  </w:style>
  <w:style w:type="paragraph" w:styleId="a7">
    <w:name w:val="Body Text Indent"/>
    <w:basedOn w:val="a"/>
    <w:link w:val="a8"/>
    <w:semiHidden/>
    <w:rsid w:val="00C642F5"/>
    <w:pPr>
      <w:spacing w:after="0" w:line="240" w:lineRule="auto"/>
      <w:ind w:firstLine="1134"/>
      <w:jc w:val="both"/>
    </w:pPr>
    <w:rPr>
      <w:rFonts w:ascii="Arial" w:eastAsia="MS Mincho" w:hAnsi="Arial" w:cs="Times New Roman"/>
      <w:sz w:val="28"/>
      <w:szCs w:val="20"/>
      <w:lang w:eastAsia="zh-CN"/>
    </w:rPr>
  </w:style>
  <w:style w:type="character" w:customStyle="1" w:styleId="a8">
    <w:name w:val="Основен текст с отстъп Знак"/>
    <w:basedOn w:val="a0"/>
    <w:link w:val="a7"/>
    <w:semiHidden/>
    <w:rsid w:val="00C642F5"/>
    <w:rPr>
      <w:rFonts w:ascii="Arial" w:eastAsia="MS Mincho" w:hAnsi="Arial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dell980</cp:lastModifiedBy>
  <cp:revision>2</cp:revision>
  <dcterms:created xsi:type="dcterms:W3CDTF">2017-03-20T12:17:00Z</dcterms:created>
  <dcterms:modified xsi:type="dcterms:W3CDTF">2017-03-20T12:17:00Z</dcterms:modified>
</cp:coreProperties>
</file>